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59" w:rsidRPr="00C645EB" w:rsidRDefault="007D1F59" w:rsidP="00336235">
      <w:pPr>
        <w:shd w:val="clear" w:color="auto" w:fill="FFFFFF"/>
        <w:spacing w:before="100" w:beforeAutospacing="1" w:after="100" w:afterAutospacing="1"/>
        <w:rPr>
          <w:rFonts w:ascii="Arial" w:hAnsi="Arial" w:cs="Arial"/>
          <w:b/>
          <w:bCs/>
          <w:color w:val="737679"/>
          <w:sz w:val="24"/>
          <w:szCs w:val="24"/>
          <w:lang w:val="en"/>
        </w:rPr>
      </w:pPr>
      <w:r w:rsidRPr="00C645EB">
        <w:rPr>
          <w:rFonts w:ascii="Arial" w:hAnsi="Arial" w:cs="Arial"/>
          <w:b/>
          <w:bCs/>
          <w:color w:val="737679"/>
          <w:sz w:val="24"/>
          <w:szCs w:val="24"/>
          <w:lang w:val="en"/>
        </w:rPr>
        <w:t xml:space="preserve">Title: </w:t>
      </w:r>
      <w:r w:rsidR="00C645EB" w:rsidRPr="00C645EB">
        <w:rPr>
          <w:rFonts w:ascii="Arial" w:hAnsi="Arial" w:cs="Arial"/>
          <w:b/>
          <w:bCs/>
          <w:color w:val="737679"/>
          <w:sz w:val="24"/>
          <w:szCs w:val="24"/>
          <w:lang w:val="en"/>
        </w:rPr>
        <w:t>Human Resource Specialist</w:t>
      </w:r>
    </w:p>
    <w:p w:rsidR="007D1F59" w:rsidRPr="00C645EB" w:rsidRDefault="007D1F59" w:rsidP="00336235">
      <w:pPr>
        <w:shd w:val="clear" w:color="auto" w:fill="FFFFFF"/>
        <w:spacing w:before="100" w:beforeAutospacing="1" w:after="100" w:afterAutospacing="1"/>
        <w:rPr>
          <w:rFonts w:ascii="Arial" w:hAnsi="Arial" w:cs="Arial"/>
          <w:b/>
          <w:bCs/>
          <w:color w:val="737679"/>
          <w:sz w:val="24"/>
          <w:szCs w:val="24"/>
          <w:lang w:val="en"/>
        </w:rPr>
      </w:pPr>
      <w:r w:rsidRPr="00C645EB">
        <w:rPr>
          <w:rFonts w:ascii="Arial" w:hAnsi="Arial" w:cs="Arial"/>
          <w:b/>
          <w:bCs/>
          <w:color w:val="737679"/>
          <w:sz w:val="24"/>
          <w:szCs w:val="24"/>
          <w:lang w:val="en"/>
        </w:rPr>
        <w:t>Job description</w:t>
      </w:r>
    </w:p>
    <w:p w:rsidR="00572581" w:rsidRPr="00C645EB" w:rsidRDefault="00C645EB" w:rsidP="00572581">
      <w:pPr>
        <w:shd w:val="clear" w:color="auto" w:fill="FFFFFF"/>
        <w:spacing w:before="100" w:beforeAutospacing="1" w:after="100" w:afterAutospacing="1"/>
        <w:rPr>
          <w:rFonts w:ascii="Arial" w:hAnsi="Arial" w:cs="Arial"/>
          <w:color w:val="232629"/>
          <w:sz w:val="24"/>
          <w:szCs w:val="24"/>
          <w:lang w:val="en"/>
        </w:rPr>
      </w:pPr>
      <w:r w:rsidRPr="00C645EB">
        <w:rPr>
          <w:rFonts w:ascii="Arial" w:hAnsi="Arial" w:cs="Arial"/>
          <w:color w:val="232629"/>
          <w:sz w:val="24"/>
          <w:szCs w:val="24"/>
          <w:lang w:val="en"/>
        </w:rPr>
        <w:t xml:space="preserve">Bettcher Industries </w:t>
      </w:r>
      <w:r w:rsidR="00BA7B77">
        <w:rPr>
          <w:rFonts w:ascii="Arial" w:hAnsi="Arial" w:cs="Arial"/>
          <w:color w:val="232629"/>
          <w:sz w:val="24"/>
          <w:szCs w:val="24"/>
          <w:lang w:val="en"/>
        </w:rPr>
        <w:t>has a</w:t>
      </w:r>
      <w:r w:rsidR="007D1F59" w:rsidRPr="00C645EB">
        <w:rPr>
          <w:rFonts w:ascii="Arial" w:hAnsi="Arial" w:cs="Arial"/>
          <w:color w:val="232629"/>
          <w:sz w:val="24"/>
          <w:szCs w:val="24"/>
          <w:lang w:val="en"/>
        </w:rPr>
        <w:t xml:space="preserve"> </w:t>
      </w:r>
      <w:r w:rsidR="00DB1AA9" w:rsidRPr="00C645EB">
        <w:rPr>
          <w:rFonts w:ascii="Arial" w:hAnsi="Arial" w:cs="Arial"/>
          <w:color w:val="232629"/>
          <w:sz w:val="24"/>
          <w:szCs w:val="24"/>
          <w:lang w:val="en"/>
        </w:rPr>
        <w:t xml:space="preserve">Human Resource Specialist </w:t>
      </w:r>
      <w:r w:rsidR="007D1F59" w:rsidRPr="00C645EB">
        <w:rPr>
          <w:rFonts w:ascii="Arial" w:hAnsi="Arial" w:cs="Arial"/>
          <w:color w:val="232629"/>
          <w:sz w:val="24"/>
          <w:szCs w:val="24"/>
          <w:lang w:val="en"/>
        </w:rPr>
        <w:t>position</w:t>
      </w:r>
      <w:r w:rsidR="00DB1AA9" w:rsidRPr="00C645EB">
        <w:rPr>
          <w:rFonts w:ascii="Arial" w:hAnsi="Arial" w:cs="Arial"/>
          <w:color w:val="232629"/>
          <w:sz w:val="24"/>
          <w:szCs w:val="24"/>
          <w:lang w:val="en"/>
        </w:rPr>
        <w:t xml:space="preserve"> </w:t>
      </w:r>
      <w:r w:rsidR="00BA7B77">
        <w:rPr>
          <w:rFonts w:ascii="Arial" w:hAnsi="Arial" w:cs="Arial"/>
          <w:color w:val="232629"/>
          <w:sz w:val="24"/>
          <w:szCs w:val="24"/>
          <w:lang w:val="en"/>
        </w:rPr>
        <w:t xml:space="preserve">available </w:t>
      </w:r>
      <w:r w:rsidR="00DB1AA9" w:rsidRPr="00C645EB">
        <w:rPr>
          <w:rFonts w:ascii="Arial" w:hAnsi="Arial" w:cs="Arial"/>
          <w:color w:val="232629"/>
          <w:sz w:val="24"/>
          <w:szCs w:val="24"/>
          <w:lang w:val="en"/>
        </w:rPr>
        <w:t xml:space="preserve">due to </w:t>
      </w:r>
      <w:r w:rsidR="00627592">
        <w:rPr>
          <w:rFonts w:ascii="Arial" w:hAnsi="Arial" w:cs="Arial"/>
          <w:color w:val="232629"/>
          <w:sz w:val="24"/>
          <w:szCs w:val="24"/>
          <w:lang w:val="en"/>
        </w:rPr>
        <w:t>a</w:t>
      </w:r>
      <w:r w:rsidR="00DB1AA9" w:rsidRPr="00C645EB">
        <w:rPr>
          <w:rFonts w:ascii="Arial" w:hAnsi="Arial" w:cs="Arial"/>
          <w:color w:val="232629"/>
          <w:sz w:val="24"/>
          <w:szCs w:val="24"/>
          <w:lang w:val="en"/>
        </w:rPr>
        <w:t xml:space="preserve"> retirement</w:t>
      </w:r>
      <w:r w:rsidR="007D1F59" w:rsidRPr="00C645EB">
        <w:rPr>
          <w:rFonts w:ascii="Arial" w:hAnsi="Arial" w:cs="Arial"/>
          <w:color w:val="232629"/>
          <w:sz w:val="24"/>
          <w:szCs w:val="24"/>
          <w:lang w:val="en"/>
        </w:rPr>
        <w:t xml:space="preserve">.  </w:t>
      </w:r>
      <w:r w:rsidR="00DB1AA9" w:rsidRPr="00C645EB">
        <w:rPr>
          <w:rFonts w:ascii="Arial" w:hAnsi="Arial" w:cs="Arial"/>
          <w:color w:val="232629"/>
          <w:sz w:val="24"/>
          <w:szCs w:val="24"/>
          <w:lang w:val="en"/>
        </w:rPr>
        <w:t>The position will report to the Vice President of Human Resources and will be part of a four</w:t>
      </w:r>
      <w:r w:rsidR="00BA7B77">
        <w:rPr>
          <w:rFonts w:ascii="Arial" w:hAnsi="Arial" w:cs="Arial"/>
          <w:color w:val="232629"/>
          <w:sz w:val="24"/>
          <w:szCs w:val="24"/>
          <w:lang w:val="en"/>
        </w:rPr>
        <w:t>-</w:t>
      </w:r>
      <w:r w:rsidR="00DB1AA9" w:rsidRPr="00C645EB">
        <w:rPr>
          <w:rFonts w:ascii="Arial" w:hAnsi="Arial" w:cs="Arial"/>
          <w:color w:val="232629"/>
          <w:sz w:val="24"/>
          <w:szCs w:val="24"/>
          <w:lang w:val="en"/>
        </w:rPr>
        <w:t>person</w:t>
      </w:r>
      <w:r w:rsidR="001812AD" w:rsidRPr="00C645EB">
        <w:rPr>
          <w:rFonts w:ascii="Arial" w:hAnsi="Arial" w:cs="Arial"/>
          <w:color w:val="232629"/>
          <w:sz w:val="24"/>
          <w:szCs w:val="24"/>
          <w:lang w:val="en"/>
        </w:rPr>
        <w:t xml:space="preserve"> global</w:t>
      </w:r>
      <w:r w:rsidR="00DB1AA9" w:rsidRPr="00C645EB">
        <w:rPr>
          <w:rFonts w:ascii="Arial" w:hAnsi="Arial" w:cs="Arial"/>
          <w:color w:val="232629"/>
          <w:sz w:val="24"/>
          <w:szCs w:val="24"/>
          <w:lang w:val="en"/>
        </w:rPr>
        <w:t xml:space="preserve"> human resource team. This position provides an opportunity for someone who is interested in learning and expanding their responsibilities in human re</w:t>
      </w:r>
      <w:r w:rsidR="00627592">
        <w:rPr>
          <w:rFonts w:ascii="Arial" w:hAnsi="Arial" w:cs="Arial"/>
          <w:color w:val="232629"/>
          <w:sz w:val="24"/>
          <w:szCs w:val="24"/>
          <w:lang w:val="en"/>
        </w:rPr>
        <w:t>sources and</w:t>
      </w:r>
      <w:r w:rsidR="00DB1AA9" w:rsidRPr="00C645EB">
        <w:rPr>
          <w:rFonts w:ascii="Arial" w:hAnsi="Arial" w:cs="Arial"/>
          <w:color w:val="232629"/>
          <w:sz w:val="24"/>
          <w:szCs w:val="24"/>
          <w:lang w:val="en"/>
        </w:rPr>
        <w:t xml:space="preserve"> is interested in growing their</w:t>
      </w:r>
      <w:r w:rsidR="001812AD" w:rsidRPr="00C645EB">
        <w:rPr>
          <w:rFonts w:ascii="Arial" w:hAnsi="Arial" w:cs="Arial"/>
          <w:color w:val="232629"/>
          <w:sz w:val="24"/>
          <w:szCs w:val="24"/>
          <w:lang w:val="en"/>
        </w:rPr>
        <w:t xml:space="preserve"> career. </w:t>
      </w:r>
      <w:r w:rsidRPr="00C645EB">
        <w:rPr>
          <w:rFonts w:ascii="Arial" w:hAnsi="Arial" w:cs="Arial"/>
          <w:color w:val="232629"/>
          <w:sz w:val="24"/>
          <w:szCs w:val="24"/>
          <w:lang w:val="en"/>
        </w:rPr>
        <w:t xml:space="preserve"> The Human Resource Specialist</w:t>
      </w:r>
      <w:r w:rsidR="001812AD" w:rsidRPr="00C645EB">
        <w:rPr>
          <w:rFonts w:ascii="Arial" w:hAnsi="Arial" w:cs="Arial"/>
          <w:color w:val="232629"/>
          <w:sz w:val="24"/>
          <w:szCs w:val="24"/>
          <w:lang w:val="en"/>
        </w:rPr>
        <w:t xml:space="preserve"> </w:t>
      </w:r>
      <w:r w:rsidRPr="00C645EB">
        <w:rPr>
          <w:rFonts w:ascii="Arial" w:hAnsi="Arial" w:cs="Arial"/>
          <w:color w:val="232629"/>
          <w:sz w:val="24"/>
          <w:szCs w:val="24"/>
          <w:lang w:val="en"/>
        </w:rPr>
        <w:t xml:space="preserve">will </w:t>
      </w:r>
      <w:r w:rsidR="00572581">
        <w:rPr>
          <w:rFonts w:ascii="Arial" w:hAnsi="Arial" w:cs="Arial"/>
          <w:color w:val="232629"/>
          <w:sz w:val="24"/>
          <w:szCs w:val="24"/>
          <w:lang w:val="en"/>
        </w:rPr>
        <w:t xml:space="preserve">be </w:t>
      </w:r>
      <w:r w:rsidR="00572581" w:rsidRPr="00C645EB">
        <w:rPr>
          <w:rFonts w:ascii="Arial" w:hAnsi="Arial" w:cs="Arial"/>
          <w:sz w:val="24"/>
          <w:szCs w:val="24"/>
        </w:rPr>
        <w:t xml:space="preserve">responsible and accountable for both administrative functions within the Human Resource team and special projects as assigned within Human Resources. </w:t>
      </w:r>
      <w:r w:rsidR="00572581">
        <w:rPr>
          <w:rFonts w:ascii="Arial" w:hAnsi="Arial" w:cs="Arial"/>
          <w:sz w:val="24"/>
          <w:szCs w:val="24"/>
        </w:rPr>
        <w:t xml:space="preserve"> The </w:t>
      </w:r>
      <w:r w:rsidR="00572581" w:rsidRPr="00C645EB">
        <w:rPr>
          <w:rFonts w:ascii="Arial" w:hAnsi="Arial" w:cs="Arial"/>
          <w:sz w:val="24"/>
          <w:szCs w:val="24"/>
        </w:rPr>
        <w:t xml:space="preserve">projects and activities </w:t>
      </w:r>
      <w:r w:rsidR="00572581">
        <w:rPr>
          <w:rFonts w:ascii="Arial" w:hAnsi="Arial" w:cs="Arial"/>
          <w:sz w:val="24"/>
          <w:szCs w:val="24"/>
        </w:rPr>
        <w:t xml:space="preserve">will </w:t>
      </w:r>
      <w:r w:rsidR="00572581" w:rsidRPr="00C645EB">
        <w:rPr>
          <w:rFonts w:ascii="Arial" w:hAnsi="Arial" w:cs="Arial"/>
          <w:sz w:val="24"/>
          <w:szCs w:val="24"/>
        </w:rPr>
        <w:t xml:space="preserve">primarily </w:t>
      </w:r>
      <w:r w:rsidR="00572581">
        <w:rPr>
          <w:rFonts w:ascii="Arial" w:hAnsi="Arial" w:cs="Arial"/>
          <w:sz w:val="24"/>
          <w:szCs w:val="24"/>
        </w:rPr>
        <w:t xml:space="preserve">be </w:t>
      </w:r>
      <w:r w:rsidR="00572581" w:rsidRPr="00C645EB">
        <w:rPr>
          <w:rFonts w:ascii="Arial" w:hAnsi="Arial" w:cs="Arial"/>
          <w:sz w:val="24"/>
          <w:szCs w:val="24"/>
        </w:rPr>
        <w:t xml:space="preserve">at the </w:t>
      </w:r>
      <w:r w:rsidR="00572581">
        <w:rPr>
          <w:rFonts w:ascii="Arial" w:hAnsi="Arial" w:cs="Arial"/>
          <w:sz w:val="24"/>
          <w:szCs w:val="24"/>
        </w:rPr>
        <w:t>Bettcher (Ohio)</w:t>
      </w:r>
      <w:r w:rsidR="00572581" w:rsidRPr="00C645EB">
        <w:rPr>
          <w:rFonts w:ascii="Arial" w:hAnsi="Arial" w:cs="Arial"/>
          <w:sz w:val="24"/>
          <w:szCs w:val="24"/>
        </w:rPr>
        <w:t xml:space="preserve"> location, but will also assist </w:t>
      </w:r>
      <w:r w:rsidR="00572581">
        <w:rPr>
          <w:rFonts w:ascii="Arial" w:hAnsi="Arial" w:cs="Arial"/>
          <w:sz w:val="24"/>
          <w:szCs w:val="24"/>
        </w:rPr>
        <w:t>for other Bettcher companies and locations</w:t>
      </w:r>
      <w:r w:rsidR="00572581" w:rsidRPr="00C645EB">
        <w:rPr>
          <w:rFonts w:ascii="Arial" w:hAnsi="Arial" w:cs="Arial"/>
          <w:sz w:val="24"/>
          <w:szCs w:val="24"/>
        </w:rPr>
        <w:t xml:space="preserve"> – </w:t>
      </w:r>
      <w:r w:rsidR="00BA7B77">
        <w:rPr>
          <w:rFonts w:ascii="Arial" w:hAnsi="Arial" w:cs="Arial"/>
          <w:sz w:val="24"/>
          <w:szCs w:val="24"/>
        </w:rPr>
        <w:t xml:space="preserve">including Gainco and Exsurco.  Bettcher Industries is a 100% ESOP (employee owned company with fantastic benefits, an exciting culture, and a dedicated workforce.  </w:t>
      </w:r>
    </w:p>
    <w:p w:rsidR="001812AD" w:rsidRDefault="001812AD" w:rsidP="00C645EB">
      <w:pPr>
        <w:pStyle w:val="Default"/>
        <w:rPr>
          <w:rFonts w:ascii="Arial" w:hAnsi="Arial" w:cs="Arial"/>
          <w:color w:val="232629"/>
          <w:lang w:val="en"/>
        </w:rPr>
      </w:pPr>
      <w:r w:rsidRPr="00C645EB">
        <w:rPr>
          <w:rFonts w:ascii="Arial" w:hAnsi="Arial" w:cs="Arial"/>
          <w:color w:val="232629"/>
          <w:lang w:val="en"/>
        </w:rPr>
        <w:t xml:space="preserve">This position will </w:t>
      </w:r>
      <w:r w:rsidR="00DB1AA9" w:rsidRPr="00C645EB">
        <w:rPr>
          <w:rFonts w:ascii="Arial" w:hAnsi="Arial" w:cs="Arial"/>
          <w:color w:val="232629"/>
          <w:lang w:val="en"/>
        </w:rPr>
        <w:t xml:space="preserve">work with all levels of the organization and </w:t>
      </w:r>
      <w:r w:rsidRPr="00C645EB">
        <w:rPr>
          <w:rFonts w:ascii="Arial" w:hAnsi="Arial" w:cs="Arial"/>
          <w:color w:val="232629"/>
          <w:lang w:val="en"/>
        </w:rPr>
        <w:t xml:space="preserve">will have responsibility for administering </w:t>
      </w:r>
      <w:r w:rsidR="00C645EB" w:rsidRPr="00C645EB">
        <w:rPr>
          <w:rFonts w:ascii="Arial" w:hAnsi="Arial" w:cs="Arial"/>
          <w:color w:val="232629"/>
          <w:lang w:val="en"/>
        </w:rPr>
        <w:t xml:space="preserve">health and welfare benefits, </w:t>
      </w:r>
      <w:r w:rsidRPr="00C645EB">
        <w:rPr>
          <w:rFonts w:ascii="Arial" w:hAnsi="Arial" w:cs="Arial"/>
          <w:color w:val="232629"/>
          <w:lang w:val="en"/>
        </w:rPr>
        <w:t>performance management and the merit review process, as well as administering FMLA, workers</w:t>
      </w:r>
      <w:r w:rsidR="00BA7B77">
        <w:rPr>
          <w:rFonts w:ascii="Arial" w:hAnsi="Arial" w:cs="Arial"/>
          <w:color w:val="232629"/>
          <w:lang w:val="en"/>
        </w:rPr>
        <w:t>’</w:t>
      </w:r>
      <w:r w:rsidRPr="00C645EB">
        <w:rPr>
          <w:rFonts w:ascii="Arial" w:hAnsi="Arial" w:cs="Arial"/>
          <w:color w:val="232629"/>
          <w:lang w:val="en"/>
        </w:rPr>
        <w:t xml:space="preserve"> compensation and other federal and state compliance programs</w:t>
      </w:r>
      <w:r w:rsidR="00C645EB">
        <w:rPr>
          <w:rFonts w:ascii="Arial" w:hAnsi="Arial" w:cs="Arial"/>
          <w:color w:val="232629"/>
          <w:lang w:val="en"/>
        </w:rPr>
        <w:t xml:space="preserve"> to ensu</w:t>
      </w:r>
      <w:r w:rsidR="00C645EB" w:rsidRPr="00C645EB">
        <w:rPr>
          <w:rFonts w:ascii="Arial" w:hAnsi="Arial" w:cs="Arial"/>
          <w:color w:val="232629"/>
          <w:lang w:val="en"/>
        </w:rPr>
        <w:t>re they are admin</w:t>
      </w:r>
      <w:r w:rsidR="00C645EB">
        <w:rPr>
          <w:rFonts w:ascii="Arial" w:hAnsi="Arial" w:cs="Arial"/>
          <w:color w:val="232629"/>
          <w:lang w:val="en"/>
        </w:rPr>
        <w:t>ist</w:t>
      </w:r>
      <w:r w:rsidR="00C645EB" w:rsidRPr="00C645EB">
        <w:rPr>
          <w:rFonts w:ascii="Arial" w:hAnsi="Arial" w:cs="Arial"/>
          <w:color w:val="232629"/>
          <w:lang w:val="en"/>
        </w:rPr>
        <w:t>ered in ac</w:t>
      </w:r>
      <w:r w:rsidR="00C645EB">
        <w:rPr>
          <w:rFonts w:ascii="Arial" w:hAnsi="Arial" w:cs="Arial"/>
          <w:color w:val="232629"/>
          <w:lang w:val="en"/>
        </w:rPr>
        <w:t>c</w:t>
      </w:r>
      <w:r w:rsidR="00C645EB" w:rsidRPr="00C645EB">
        <w:rPr>
          <w:rFonts w:ascii="Arial" w:hAnsi="Arial" w:cs="Arial"/>
          <w:color w:val="232629"/>
          <w:lang w:val="en"/>
        </w:rPr>
        <w:t>ordance with federal and</w:t>
      </w:r>
      <w:r w:rsidR="00C645EB">
        <w:rPr>
          <w:rFonts w:ascii="Arial" w:hAnsi="Arial" w:cs="Arial"/>
          <w:color w:val="232629"/>
          <w:lang w:val="en"/>
        </w:rPr>
        <w:t xml:space="preserve"> </w:t>
      </w:r>
      <w:r w:rsidR="00C645EB" w:rsidRPr="00C645EB">
        <w:rPr>
          <w:rFonts w:ascii="Arial" w:hAnsi="Arial" w:cs="Arial"/>
          <w:color w:val="232629"/>
          <w:lang w:val="en"/>
        </w:rPr>
        <w:t>state regulations</w:t>
      </w:r>
      <w:r w:rsidRPr="00C645EB">
        <w:rPr>
          <w:rFonts w:ascii="Arial" w:hAnsi="Arial" w:cs="Arial"/>
          <w:color w:val="232629"/>
          <w:lang w:val="en"/>
        </w:rPr>
        <w:t xml:space="preserve">.  </w:t>
      </w:r>
      <w:r w:rsidR="00C645EB" w:rsidRPr="00C645EB">
        <w:rPr>
          <w:rFonts w:ascii="Arial" w:hAnsi="Arial" w:cs="Arial"/>
        </w:rPr>
        <w:t xml:space="preserve">This role also </w:t>
      </w:r>
      <w:r w:rsidR="00C645EB">
        <w:rPr>
          <w:rFonts w:ascii="Arial" w:hAnsi="Arial" w:cs="Arial"/>
        </w:rPr>
        <w:t>p</w:t>
      </w:r>
      <w:r w:rsidR="00C645EB" w:rsidRPr="00C645EB">
        <w:rPr>
          <w:rFonts w:ascii="Arial" w:hAnsi="Arial" w:cs="Arial"/>
        </w:rPr>
        <w:t xml:space="preserve">rovides administrative support to the human resource function as needed, including record-keeping, file maintenance and HRIS entry, onboarding, policy implementation, recruitment/employment, affirmative action and employment law compliance.  </w:t>
      </w:r>
      <w:r w:rsidRPr="00C645EB">
        <w:rPr>
          <w:rFonts w:ascii="Arial" w:hAnsi="Arial" w:cs="Arial"/>
          <w:color w:val="232629"/>
          <w:lang w:val="en"/>
        </w:rPr>
        <w:t>There will be opportunities to recruit, primarily for our production, maintenance and assembly positions. In addition, this role will have employee relations responsibilities.  Finally, this role is important in leading and supporting many of the employee-related activities that the company offers to our employees.</w:t>
      </w:r>
    </w:p>
    <w:p w:rsidR="007D1F59" w:rsidRPr="00C645EB" w:rsidRDefault="00572581" w:rsidP="001812AD">
      <w:pPr>
        <w:shd w:val="clear" w:color="auto" w:fill="FFFFFF"/>
        <w:spacing w:before="100" w:beforeAutospacing="1" w:after="100" w:afterAutospacing="1"/>
        <w:rPr>
          <w:rFonts w:ascii="Arial" w:hAnsi="Arial" w:cs="Arial"/>
          <w:color w:val="232629"/>
          <w:sz w:val="24"/>
          <w:szCs w:val="24"/>
          <w:lang w:val="en"/>
        </w:rPr>
      </w:pPr>
      <w:r>
        <w:rPr>
          <w:rFonts w:ascii="Arial" w:eastAsia="Times New Roman" w:hAnsi="Arial" w:cs="Arial"/>
          <w:color w:val="232629"/>
          <w:sz w:val="24"/>
          <w:szCs w:val="24"/>
          <w:lang w:val="en"/>
        </w:rPr>
        <w:t>F</w:t>
      </w:r>
      <w:r w:rsidR="001812AD" w:rsidRPr="00C645EB">
        <w:rPr>
          <w:rFonts w:ascii="Arial" w:hAnsi="Arial" w:cs="Arial"/>
          <w:color w:val="232629"/>
          <w:sz w:val="24"/>
          <w:szCs w:val="24"/>
          <w:lang w:val="en"/>
        </w:rPr>
        <w:t>or someone who</w:t>
      </w:r>
      <w:r w:rsidR="00C645EB">
        <w:rPr>
          <w:rFonts w:ascii="Arial" w:hAnsi="Arial" w:cs="Arial"/>
          <w:color w:val="232629"/>
          <w:sz w:val="24"/>
          <w:szCs w:val="24"/>
          <w:lang w:val="en"/>
        </w:rPr>
        <w:t xml:space="preserve"> is detailed-</w:t>
      </w:r>
      <w:r w:rsidR="001812AD" w:rsidRPr="00C645EB">
        <w:rPr>
          <w:rFonts w:ascii="Arial" w:hAnsi="Arial" w:cs="Arial"/>
          <w:color w:val="232629"/>
          <w:sz w:val="24"/>
          <w:szCs w:val="24"/>
          <w:lang w:val="en"/>
        </w:rPr>
        <w:t>orie</w:t>
      </w:r>
      <w:r w:rsidR="00C645EB">
        <w:rPr>
          <w:rFonts w:ascii="Arial" w:hAnsi="Arial" w:cs="Arial"/>
          <w:color w:val="232629"/>
          <w:sz w:val="24"/>
          <w:szCs w:val="24"/>
          <w:lang w:val="en"/>
        </w:rPr>
        <w:t xml:space="preserve">nted, </w:t>
      </w:r>
      <w:r w:rsidR="001812AD" w:rsidRPr="00C645EB">
        <w:rPr>
          <w:rFonts w:ascii="Arial" w:hAnsi="Arial" w:cs="Arial"/>
          <w:color w:val="232629"/>
          <w:sz w:val="24"/>
          <w:szCs w:val="24"/>
          <w:lang w:val="en"/>
        </w:rPr>
        <w:t xml:space="preserve">excels working in a fast-paced environment, </w:t>
      </w:r>
      <w:r w:rsidR="00C645EB">
        <w:rPr>
          <w:rFonts w:ascii="Arial" w:hAnsi="Arial" w:cs="Arial"/>
          <w:color w:val="232629"/>
          <w:sz w:val="24"/>
          <w:szCs w:val="24"/>
          <w:lang w:val="en"/>
        </w:rPr>
        <w:t>and who is seeking an opportunity</w:t>
      </w:r>
      <w:r w:rsidR="001812AD" w:rsidRPr="00C645EB">
        <w:rPr>
          <w:rFonts w:ascii="Arial" w:hAnsi="Arial" w:cs="Arial"/>
          <w:color w:val="232629"/>
          <w:sz w:val="24"/>
          <w:szCs w:val="24"/>
          <w:lang w:val="en"/>
        </w:rPr>
        <w:t xml:space="preserve"> to make an impact and grow their career</w:t>
      </w:r>
      <w:r w:rsidR="00BA7B77">
        <w:rPr>
          <w:rFonts w:ascii="Arial" w:hAnsi="Arial" w:cs="Arial"/>
          <w:color w:val="232629"/>
          <w:sz w:val="24"/>
          <w:szCs w:val="24"/>
          <w:lang w:val="en"/>
        </w:rPr>
        <w:t xml:space="preserve"> with an ESOP company</w:t>
      </w:r>
      <w:r w:rsidR="001812AD" w:rsidRPr="00C645EB">
        <w:rPr>
          <w:rFonts w:ascii="Arial" w:hAnsi="Arial" w:cs="Arial"/>
          <w:color w:val="232629"/>
          <w:sz w:val="24"/>
          <w:szCs w:val="24"/>
          <w:lang w:val="en"/>
        </w:rPr>
        <w:t>, this</w:t>
      </w:r>
      <w:r w:rsidR="00C645EB">
        <w:rPr>
          <w:rFonts w:ascii="Arial" w:hAnsi="Arial" w:cs="Arial"/>
          <w:color w:val="232629"/>
          <w:sz w:val="24"/>
          <w:szCs w:val="24"/>
          <w:lang w:val="en"/>
        </w:rPr>
        <w:t xml:space="preserve"> position</w:t>
      </w:r>
      <w:r w:rsidR="001812AD" w:rsidRPr="00C645EB">
        <w:rPr>
          <w:rFonts w:ascii="Arial" w:hAnsi="Arial" w:cs="Arial"/>
          <w:color w:val="232629"/>
          <w:sz w:val="24"/>
          <w:szCs w:val="24"/>
          <w:lang w:val="en"/>
        </w:rPr>
        <w:t xml:space="preserve"> will be an excellent opportunity.   </w:t>
      </w:r>
    </w:p>
    <w:p w:rsidR="001812AD" w:rsidRPr="00C645EB" w:rsidRDefault="00C645EB" w:rsidP="001812AD">
      <w:pPr>
        <w:shd w:val="clear" w:color="auto" w:fill="FFFFFF"/>
        <w:spacing w:before="100" w:beforeAutospacing="1" w:after="100" w:afterAutospacing="1"/>
        <w:rPr>
          <w:rFonts w:ascii="Arial" w:hAnsi="Arial" w:cs="Arial"/>
          <w:color w:val="232629"/>
          <w:sz w:val="24"/>
          <w:szCs w:val="24"/>
          <w:lang w:val="en"/>
        </w:rPr>
      </w:pPr>
      <w:r w:rsidRPr="00C645EB">
        <w:rPr>
          <w:rFonts w:ascii="Arial" w:hAnsi="Arial" w:cs="Arial"/>
          <w:b/>
          <w:bCs/>
          <w:color w:val="232629"/>
          <w:sz w:val="24"/>
          <w:szCs w:val="24"/>
          <w:lang w:val="en"/>
        </w:rPr>
        <w:t xml:space="preserve">The </w:t>
      </w:r>
      <w:r>
        <w:rPr>
          <w:rFonts w:ascii="Arial" w:hAnsi="Arial" w:cs="Arial"/>
          <w:b/>
          <w:bCs/>
          <w:color w:val="232629"/>
          <w:sz w:val="24"/>
          <w:szCs w:val="24"/>
          <w:lang w:val="en"/>
        </w:rPr>
        <w:t xml:space="preserve">essential </w:t>
      </w:r>
      <w:r w:rsidRPr="00C645EB">
        <w:rPr>
          <w:rFonts w:ascii="Arial" w:hAnsi="Arial" w:cs="Arial"/>
          <w:b/>
          <w:bCs/>
          <w:color w:val="232629"/>
          <w:sz w:val="24"/>
          <w:szCs w:val="24"/>
          <w:lang w:val="en"/>
        </w:rPr>
        <w:t>duties and</w:t>
      </w:r>
      <w:r w:rsidR="001812AD" w:rsidRPr="00C645EB">
        <w:rPr>
          <w:rFonts w:ascii="Arial" w:hAnsi="Arial" w:cs="Arial"/>
          <w:b/>
          <w:bCs/>
          <w:color w:val="232629"/>
          <w:sz w:val="24"/>
          <w:szCs w:val="24"/>
          <w:lang w:val="en"/>
        </w:rPr>
        <w:t xml:space="preserve"> responsibilities of the </w:t>
      </w:r>
      <w:r w:rsidRPr="00C645EB">
        <w:rPr>
          <w:rFonts w:ascii="Arial" w:hAnsi="Arial" w:cs="Arial"/>
          <w:b/>
          <w:bCs/>
          <w:color w:val="232629"/>
          <w:sz w:val="24"/>
          <w:szCs w:val="24"/>
          <w:lang w:val="en"/>
        </w:rPr>
        <w:t>Human Resources Specialist include</w:t>
      </w:r>
      <w:r w:rsidR="001812AD" w:rsidRPr="00C645EB">
        <w:rPr>
          <w:rFonts w:ascii="Arial" w:hAnsi="Arial" w:cs="Arial"/>
          <w:b/>
          <w:bCs/>
          <w:color w:val="232629"/>
          <w:sz w:val="24"/>
          <w:szCs w:val="24"/>
          <w:lang w:val="en"/>
        </w:rPr>
        <w:t>, but are not necessarily limited to the following:</w:t>
      </w:r>
    </w:p>
    <w:p w:rsidR="00DB1AA9" w:rsidRPr="00C645EB" w:rsidRDefault="00DB1AA9" w:rsidP="00DB1AA9">
      <w:pPr>
        <w:pStyle w:val="Default"/>
        <w:numPr>
          <w:ilvl w:val="0"/>
          <w:numId w:val="15"/>
        </w:numPr>
        <w:rPr>
          <w:rFonts w:ascii="Arial" w:hAnsi="Arial" w:cs="Arial"/>
        </w:rPr>
      </w:pPr>
      <w:r w:rsidRPr="00C645EB">
        <w:rPr>
          <w:rFonts w:ascii="Arial" w:hAnsi="Arial" w:cs="Arial"/>
        </w:rPr>
        <w:t xml:space="preserve">Administers health and welfare plans, including enrollments, changes and terminations.  Communicates with service providers </w:t>
      </w:r>
      <w:r w:rsidR="00BA7B77">
        <w:rPr>
          <w:rFonts w:ascii="Arial" w:hAnsi="Arial" w:cs="Arial"/>
        </w:rPr>
        <w:t>and a</w:t>
      </w:r>
      <w:r w:rsidR="00C645EB">
        <w:rPr>
          <w:rFonts w:ascii="Arial" w:hAnsi="Arial" w:cs="Arial"/>
        </w:rPr>
        <w:t xml:space="preserve">cts as liaison with employees on their health and welfare plan questions. </w:t>
      </w:r>
    </w:p>
    <w:p w:rsidR="00DB1AA9" w:rsidRPr="00C645EB" w:rsidRDefault="00DB1AA9" w:rsidP="00DB1AA9">
      <w:pPr>
        <w:pStyle w:val="Default"/>
        <w:numPr>
          <w:ilvl w:val="0"/>
          <w:numId w:val="15"/>
        </w:numPr>
        <w:rPr>
          <w:rFonts w:ascii="Arial" w:hAnsi="Arial" w:cs="Arial"/>
        </w:rPr>
      </w:pPr>
      <w:r w:rsidRPr="00C645EB">
        <w:rPr>
          <w:rFonts w:ascii="Arial" w:hAnsi="Arial" w:cs="Arial"/>
        </w:rPr>
        <w:t>Administers various human resource plans and procedures for all organization personnel; assist</w:t>
      </w:r>
      <w:r w:rsidR="00BA7B77">
        <w:rPr>
          <w:rFonts w:ascii="Arial" w:hAnsi="Arial" w:cs="Arial"/>
        </w:rPr>
        <w:t>s</w:t>
      </w:r>
      <w:r w:rsidRPr="00C645EB">
        <w:rPr>
          <w:rFonts w:ascii="Arial" w:hAnsi="Arial" w:cs="Arial"/>
        </w:rPr>
        <w:t xml:space="preserve"> in the development and implementation of personnel poli</w:t>
      </w:r>
      <w:r w:rsidR="00BA7B77">
        <w:rPr>
          <w:rFonts w:ascii="Arial" w:hAnsi="Arial" w:cs="Arial"/>
        </w:rPr>
        <w:t>ci</w:t>
      </w:r>
      <w:r w:rsidRPr="00C645EB">
        <w:rPr>
          <w:rFonts w:ascii="Arial" w:hAnsi="Arial" w:cs="Arial"/>
        </w:rPr>
        <w:t>es and procedures.</w:t>
      </w:r>
    </w:p>
    <w:p w:rsidR="00DB1AA9" w:rsidRPr="00C645EB" w:rsidRDefault="00DB1AA9" w:rsidP="00DB1AA9">
      <w:pPr>
        <w:pStyle w:val="Default"/>
        <w:numPr>
          <w:ilvl w:val="0"/>
          <w:numId w:val="15"/>
        </w:numPr>
        <w:rPr>
          <w:rFonts w:ascii="Arial" w:hAnsi="Arial" w:cs="Arial"/>
        </w:rPr>
      </w:pPr>
      <w:r w:rsidRPr="00C645EB">
        <w:rPr>
          <w:rFonts w:ascii="Arial" w:hAnsi="Arial" w:cs="Arial"/>
        </w:rPr>
        <w:t>Completes Forms I-9, verifies I-9 documentation and maintains I-9 files.  Submits online investigation requests and assists with new-employee background checks.</w:t>
      </w:r>
    </w:p>
    <w:p w:rsidR="00DB1AA9" w:rsidRPr="00C645EB" w:rsidRDefault="00DB1AA9" w:rsidP="00DB1AA9">
      <w:pPr>
        <w:pStyle w:val="Default"/>
        <w:numPr>
          <w:ilvl w:val="0"/>
          <w:numId w:val="15"/>
        </w:numPr>
        <w:rPr>
          <w:rFonts w:ascii="Arial" w:hAnsi="Arial" w:cs="Arial"/>
        </w:rPr>
      </w:pPr>
      <w:r w:rsidRPr="00C645EB">
        <w:rPr>
          <w:rFonts w:ascii="Arial" w:hAnsi="Arial" w:cs="Arial"/>
        </w:rPr>
        <w:t>Reconciles benefits statements, approving invoices for payment and communicating benefits information to employees.</w:t>
      </w:r>
    </w:p>
    <w:p w:rsidR="00DB1AA9" w:rsidRPr="00C645EB" w:rsidRDefault="00DB1AA9" w:rsidP="00DB1AA9">
      <w:pPr>
        <w:pStyle w:val="Default"/>
        <w:numPr>
          <w:ilvl w:val="0"/>
          <w:numId w:val="15"/>
        </w:numPr>
        <w:rPr>
          <w:rFonts w:ascii="Arial" w:hAnsi="Arial" w:cs="Arial"/>
        </w:rPr>
      </w:pPr>
      <w:r w:rsidRPr="00C645EB">
        <w:rPr>
          <w:rFonts w:ascii="Arial" w:hAnsi="Arial" w:cs="Arial"/>
        </w:rPr>
        <w:t>Files EEO-1 report annually, and maintains other records and logs</w:t>
      </w:r>
      <w:r w:rsidR="00C645EB">
        <w:rPr>
          <w:rFonts w:ascii="Arial" w:hAnsi="Arial" w:cs="Arial"/>
        </w:rPr>
        <w:t>.</w:t>
      </w:r>
    </w:p>
    <w:p w:rsidR="00DB1AA9" w:rsidRPr="00C645EB" w:rsidRDefault="00DB1AA9" w:rsidP="00DB1AA9">
      <w:pPr>
        <w:pStyle w:val="Default"/>
        <w:numPr>
          <w:ilvl w:val="0"/>
          <w:numId w:val="15"/>
        </w:numPr>
        <w:rPr>
          <w:rFonts w:ascii="Arial" w:hAnsi="Arial" w:cs="Arial"/>
        </w:rPr>
      </w:pPr>
      <w:r w:rsidRPr="00C645EB">
        <w:rPr>
          <w:rFonts w:ascii="Arial" w:hAnsi="Arial" w:cs="Arial"/>
        </w:rPr>
        <w:t>Conducts audit of benefits or other HR programs and recommends corrective action</w:t>
      </w:r>
      <w:r w:rsidR="000A2E64">
        <w:rPr>
          <w:rFonts w:ascii="Arial" w:hAnsi="Arial" w:cs="Arial"/>
        </w:rPr>
        <w:t>.</w:t>
      </w:r>
    </w:p>
    <w:p w:rsidR="00DB1AA9" w:rsidRPr="00C645EB" w:rsidRDefault="00DB1AA9" w:rsidP="00DB1AA9">
      <w:pPr>
        <w:pStyle w:val="Default"/>
        <w:numPr>
          <w:ilvl w:val="0"/>
          <w:numId w:val="15"/>
        </w:numPr>
        <w:rPr>
          <w:rFonts w:ascii="Arial" w:hAnsi="Arial" w:cs="Arial"/>
        </w:rPr>
      </w:pPr>
      <w:r w:rsidRPr="00C645EB">
        <w:rPr>
          <w:rFonts w:ascii="Arial" w:hAnsi="Arial" w:cs="Arial"/>
        </w:rPr>
        <w:t xml:space="preserve">Processes all terminations.  </w:t>
      </w:r>
    </w:p>
    <w:p w:rsidR="00DB1AA9" w:rsidRPr="00C645EB" w:rsidRDefault="00BA7B77" w:rsidP="00DB1AA9">
      <w:pPr>
        <w:pStyle w:val="Default"/>
        <w:numPr>
          <w:ilvl w:val="0"/>
          <w:numId w:val="15"/>
        </w:numPr>
        <w:rPr>
          <w:rFonts w:ascii="Arial" w:hAnsi="Arial" w:cs="Arial"/>
        </w:rPr>
      </w:pPr>
      <w:r>
        <w:rPr>
          <w:rFonts w:ascii="Arial" w:hAnsi="Arial" w:cs="Arial"/>
        </w:rPr>
        <w:t>Notifies managers of up</w:t>
      </w:r>
      <w:r w:rsidR="00DB1AA9" w:rsidRPr="00C645EB">
        <w:rPr>
          <w:rFonts w:ascii="Arial" w:hAnsi="Arial" w:cs="Arial"/>
        </w:rPr>
        <w:t>coming annual performance reviews</w:t>
      </w:r>
      <w:r>
        <w:rPr>
          <w:rFonts w:ascii="Arial" w:hAnsi="Arial" w:cs="Arial"/>
        </w:rPr>
        <w:t xml:space="preserve"> and the merit process timing</w:t>
      </w:r>
      <w:r w:rsidR="00DB1AA9" w:rsidRPr="00C645EB">
        <w:rPr>
          <w:rFonts w:ascii="Arial" w:hAnsi="Arial" w:cs="Arial"/>
        </w:rPr>
        <w:t xml:space="preserve">.  Coordinates salary increases through the approval process and </w:t>
      </w:r>
      <w:proofErr w:type="gramStart"/>
      <w:r w:rsidR="00DB1AA9" w:rsidRPr="00C645EB">
        <w:rPr>
          <w:rFonts w:ascii="Arial" w:hAnsi="Arial" w:cs="Arial"/>
        </w:rPr>
        <w:t>enters into HRIS</w:t>
      </w:r>
      <w:proofErr w:type="gramEnd"/>
      <w:r w:rsidR="00DB1AA9" w:rsidRPr="00C645EB">
        <w:rPr>
          <w:rFonts w:ascii="Arial" w:hAnsi="Arial" w:cs="Arial"/>
        </w:rPr>
        <w:t xml:space="preserve"> system.</w:t>
      </w:r>
    </w:p>
    <w:p w:rsidR="00DB1AA9" w:rsidRDefault="00DB1AA9" w:rsidP="00DB1AA9">
      <w:pPr>
        <w:pStyle w:val="Default"/>
        <w:numPr>
          <w:ilvl w:val="0"/>
          <w:numId w:val="15"/>
        </w:numPr>
        <w:rPr>
          <w:rFonts w:ascii="Arial" w:hAnsi="Arial" w:cs="Arial"/>
        </w:rPr>
      </w:pPr>
      <w:r w:rsidRPr="00C645EB">
        <w:rPr>
          <w:rFonts w:ascii="Arial" w:hAnsi="Arial" w:cs="Arial"/>
        </w:rPr>
        <w:t>Ensures COBRA compliance and notifications to impacted employees.  Coordinates benefits continuation, collection of payments and processing.</w:t>
      </w:r>
    </w:p>
    <w:p w:rsidR="000A2E64" w:rsidRPr="00C645EB" w:rsidRDefault="000A2E64" w:rsidP="00DB1AA9">
      <w:pPr>
        <w:pStyle w:val="Default"/>
        <w:numPr>
          <w:ilvl w:val="0"/>
          <w:numId w:val="15"/>
        </w:numPr>
        <w:rPr>
          <w:rFonts w:ascii="Arial" w:hAnsi="Arial" w:cs="Arial"/>
        </w:rPr>
      </w:pPr>
      <w:r>
        <w:rPr>
          <w:rFonts w:ascii="Arial" w:hAnsi="Arial" w:cs="Arial"/>
        </w:rPr>
        <w:t>Administers workers</w:t>
      </w:r>
      <w:r w:rsidR="00BA7B77">
        <w:rPr>
          <w:rFonts w:ascii="Arial" w:hAnsi="Arial" w:cs="Arial"/>
        </w:rPr>
        <w:t>’</w:t>
      </w:r>
      <w:r>
        <w:rPr>
          <w:rFonts w:ascii="Arial" w:hAnsi="Arial" w:cs="Arial"/>
        </w:rPr>
        <w:t xml:space="preserve"> compensation, short-term and long-term disability, and FMLA as necessary. </w:t>
      </w:r>
    </w:p>
    <w:p w:rsidR="00DB1AA9" w:rsidRPr="00C645EB" w:rsidRDefault="00DB1AA9" w:rsidP="00DB1AA9">
      <w:pPr>
        <w:pStyle w:val="Default"/>
        <w:numPr>
          <w:ilvl w:val="0"/>
          <w:numId w:val="15"/>
        </w:numPr>
        <w:rPr>
          <w:rFonts w:ascii="Arial" w:hAnsi="Arial" w:cs="Arial"/>
        </w:rPr>
      </w:pPr>
      <w:r w:rsidRPr="00C645EB">
        <w:rPr>
          <w:rFonts w:ascii="Arial" w:hAnsi="Arial" w:cs="Arial"/>
        </w:rPr>
        <w:t>Maintains personnel files and employee directory.</w:t>
      </w:r>
    </w:p>
    <w:p w:rsidR="00DB1AA9" w:rsidRPr="00C645EB" w:rsidRDefault="00DB1AA9" w:rsidP="00DB1AA9">
      <w:pPr>
        <w:pStyle w:val="Default"/>
        <w:numPr>
          <w:ilvl w:val="0"/>
          <w:numId w:val="15"/>
        </w:numPr>
        <w:rPr>
          <w:rFonts w:ascii="Arial" w:hAnsi="Arial" w:cs="Arial"/>
        </w:rPr>
      </w:pPr>
      <w:r w:rsidRPr="00C645EB">
        <w:rPr>
          <w:rFonts w:ascii="Arial" w:hAnsi="Arial" w:cs="Arial"/>
        </w:rPr>
        <w:t>Keeps employee records up to date by processing employee status changes.</w:t>
      </w:r>
    </w:p>
    <w:p w:rsidR="00DB1AA9" w:rsidRDefault="00DB1AA9" w:rsidP="00DB1AA9">
      <w:pPr>
        <w:pStyle w:val="Default"/>
        <w:numPr>
          <w:ilvl w:val="0"/>
          <w:numId w:val="15"/>
        </w:numPr>
        <w:rPr>
          <w:rFonts w:ascii="Arial" w:hAnsi="Arial" w:cs="Arial"/>
        </w:rPr>
      </w:pPr>
      <w:r w:rsidRPr="00C645EB">
        <w:rPr>
          <w:rFonts w:ascii="Arial" w:hAnsi="Arial" w:cs="Arial"/>
        </w:rPr>
        <w:t>Assists in hiring process by coordinatin</w:t>
      </w:r>
      <w:r w:rsidR="00BA7B77">
        <w:rPr>
          <w:rFonts w:ascii="Arial" w:hAnsi="Arial" w:cs="Arial"/>
        </w:rPr>
        <w:t>g internal job posting processes and coor</w:t>
      </w:r>
      <w:r w:rsidRPr="00C645EB">
        <w:rPr>
          <w:rFonts w:ascii="Arial" w:hAnsi="Arial" w:cs="Arial"/>
        </w:rPr>
        <w:t>dinating interviews with hiring managers</w:t>
      </w:r>
      <w:r w:rsidR="000A2E64">
        <w:rPr>
          <w:rFonts w:ascii="Arial" w:hAnsi="Arial" w:cs="Arial"/>
        </w:rPr>
        <w:t>.</w:t>
      </w:r>
    </w:p>
    <w:p w:rsidR="00572581" w:rsidRDefault="00572581" w:rsidP="00572581">
      <w:pPr>
        <w:pStyle w:val="ListParagraph"/>
        <w:numPr>
          <w:ilvl w:val="0"/>
          <w:numId w:val="15"/>
        </w:numPr>
        <w:tabs>
          <w:tab w:val="left" w:pos="0"/>
          <w:tab w:val="left" w:pos="2520"/>
          <w:tab w:val="left" w:pos="5300"/>
          <w:tab w:val="left" w:pos="6120"/>
          <w:tab w:val="left" w:pos="6480"/>
          <w:tab w:val="left" w:pos="7200"/>
          <w:tab w:val="left" w:pos="7920"/>
          <w:tab w:val="left" w:pos="8640"/>
        </w:tabs>
        <w:rPr>
          <w:rFonts w:ascii="Arial" w:hAnsi="Arial" w:cs="Arial"/>
          <w:sz w:val="24"/>
          <w:szCs w:val="24"/>
        </w:rPr>
      </w:pPr>
      <w:r>
        <w:rPr>
          <w:rFonts w:ascii="Arial" w:hAnsi="Arial" w:cs="Arial"/>
          <w:sz w:val="24"/>
          <w:szCs w:val="24"/>
        </w:rPr>
        <w:t>Ensure</w:t>
      </w:r>
      <w:r w:rsidR="00BA7B77">
        <w:rPr>
          <w:rFonts w:ascii="Arial" w:hAnsi="Arial" w:cs="Arial"/>
          <w:sz w:val="24"/>
          <w:szCs w:val="24"/>
        </w:rPr>
        <w:t>s</w:t>
      </w:r>
      <w:r>
        <w:rPr>
          <w:rFonts w:ascii="Arial" w:hAnsi="Arial" w:cs="Arial"/>
          <w:sz w:val="24"/>
          <w:szCs w:val="24"/>
        </w:rPr>
        <w:t xml:space="preserve"> </w:t>
      </w:r>
      <w:r w:rsidRPr="00572581">
        <w:rPr>
          <w:rFonts w:ascii="Arial" w:hAnsi="Arial" w:cs="Arial"/>
          <w:sz w:val="24"/>
          <w:szCs w:val="24"/>
        </w:rPr>
        <w:t xml:space="preserve">the employee handbook, organizational charts and position descriptions </w:t>
      </w:r>
      <w:r>
        <w:rPr>
          <w:rFonts w:ascii="Arial" w:hAnsi="Arial" w:cs="Arial"/>
          <w:sz w:val="24"/>
          <w:szCs w:val="24"/>
        </w:rPr>
        <w:t xml:space="preserve">are </w:t>
      </w:r>
      <w:r w:rsidRPr="00572581">
        <w:rPr>
          <w:rFonts w:ascii="Arial" w:hAnsi="Arial" w:cs="Arial"/>
          <w:sz w:val="24"/>
          <w:szCs w:val="24"/>
        </w:rPr>
        <w:t>current.</w:t>
      </w:r>
    </w:p>
    <w:p w:rsidR="00BA7B77" w:rsidRPr="00C645EB" w:rsidRDefault="000A2E64" w:rsidP="00BA7B77">
      <w:pPr>
        <w:pStyle w:val="Default"/>
        <w:numPr>
          <w:ilvl w:val="0"/>
          <w:numId w:val="15"/>
        </w:numPr>
        <w:rPr>
          <w:rFonts w:ascii="Arial" w:hAnsi="Arial" w:cs="Arial"/>
        </w:rPr>
      </w:pPr>
      <w:r>
        <w:rPr>
          <w:rFonts w:ascii="Arial" w:hAnsi="Arial" w:cs="Arial"/>
        </w:rPr>
        <w:t>Performs other duties an</w:t>
      </w:r>
      <w:r w:rsidR="00BA7B77">
        <w:rPr>
          <w:rFonts w:ascii="Arial" w:hAnsi="Arial" w:cs="Arial"/>
        </w:rPr>
        <w:t>d responsibilities as requested, including but not limited to recruiting for hourly employees, handling employee relations issues</w:t>
      </w:r>
      <w:r w:rsidR="00BA7B77" w:rsidRPr="00C645EB">
        <w:rPr>
          <w:rFonts w:ascii="Arial" w:hAnsi="Arial" w:cs="Arial"/>
        </w:rPr>
        <w:t xml:space="preserve"> and exit interv</w:t>
      </w:r>
      <w:r w:rsidR="00BA7B77">
        <w:rPr>
          <w:rFonts w:ascii="Arial" w:hAnsi="Arial" w:cs="Arial"/>
        </w:rPr>
        <w:t>iews</w:t>
      </w:r>
      <w:r w:rsidR="00BA7B77" w:rsidRPr="00C645EB">
        <w:rPr>
          <w:rFonts w:ascii="Arial" w:hAnsi="Arial" w:cs="Arial"/>
        </w:rPr>
        <w:t>.</w:t>
      </w:r>
    </w:p>
    <w:p w:rsidR="00DB1AA9" w:rsidRPr="00C645EB" w:rsidRDefault="00DB1AA9" w:rsidP="00DB1AA9">
      <w:pPr>
        <w:pStyle w:val="Default"/>
        <w:rPr>
          <w:rFonts w:ascii="Arial" w:hAnsi="Arial" w:cs="Arial"/>
        </w:rPr>
      </w:pPr>
    </w:p>
    <w:p w:rsidR="00DB1AA9" w:rsidRPr="00C645EB" w:rsidRDefault="00DB1AA9" w:rsidP="00DB1AA9">
      <w:pPr>
        <w:rPr>
          <w:rFonts w:ascii="Arial" w:hAnsi="Arial" w:cs="Arial"/>
          <w:b/>
          <w:sz w:val="24"/>
          <w:szCs w:val="24"/>
        </w:rPr>
      </w:pPr>
      <w:r w:rsidRPr="00C645EB">
        <w:rPr>
          <w:rFonts w:ascii="Arial" w:hAnsi="Arial" w:cs="Arial"/>
          <w:b/>
          <w:sz w:val="24"/>
          <w:szCs w:val="24"/>
          <w:u w:val="single"/>
        </w:rPr>
        <w:t>MINIMUM QUALIFICATIONS</w:t>
      </w:r>
      <w:r w:rsidRPr="00C645EB">
        <w:rPr>
          <w:rFonts w:ascii="Arial" w:hAnsi="Arial" w:cs="Arial"/>
          <w:b/>
          <w:sz w:val="24"/>
          <w:szCs w:val="24"/>
        </w:rPr>
        <w:t>:</w:t>
      </w:r>
    </w:p>
    <w:p w:rsidR="00DB1AA9" w:rsidRDefault="00DB1AA9" w:rsidP="00DB1AA9">
      <w:pPr>
        <w:numPr>
          <w:ilvl w:val="0"/>
          <w:numId w:val="2"/>
        </w:numPr>
        <w:tabs>
          <w:tab w:val="clear" w:pos="1449"/>
          <w:tab w:val="num" w:pos="-1083"/>
          <w:tab w:val="num" w:pos="360"/>
        </w:tabs>
        <w:ind w:left="360"/>
        <w:rPr>
          <w:rFonts w:ascii="Arial" w:hAnsi="Arial" w:cs="Arial"/>
          <w:sz w:val="24"/>
          <w:szCs w:val="24"/>
        </w:rPr>
      </w:pPr>
      <w:r w:rsidRPr="00C645EB">
        <w:rPr>
          <w:rFonts w:ascii="Arial" w:hAnsi="Arial" w:cs="Arial"/>
          <w:sz w:val="24"/>
          <w:szCs w:val="24"/>
        </w:rPr>
        <w:t xml:space="preserve">Bachelor’s Degree </w:t>
      </w:r>
      <w:r w:rsidR="00BA7B77">
        <w:rPr>
          <w:rFonts w:ascii="Arial" w:hAnsi="Arial" w:cs="Arial"/>
          <w:sz w:val="24"/>
          <w:szCs w:val="24"/>
        </w:rPr>
        <w:t>in Human Resources, Management, Labor or Business Administration a</w:t>
      </w:r>
      <w:r w:rsidR="00572581">
        <w:rPr>
          <w:rFonts w:ascii="Arial" w:hAnsi="Arial" w:cs="Arial"/>
          <w:sz w:val="24"/>
          <w:szCs w:val="24"/>
        </w:rPr>
        <w:t xml:space="preserve">nd 3 – 7 </w:t>
      </w:r>
      <w:r w:rsidRPr="00C645EB">
        <w:rPr>
          <w:rFonts w:ascii="Arial" w:hAnsi="Arial" w:cs="Arial"/>
          <w:sz w:val="24"/>
          <w:szCs w:val="24"/>
        </w:rPr>
        <w:t>years’ experience in human resources</w:t>
      </w:r>
      <w:r w:rsidR="00BA7B77">
        <w:rPr>
          <w:rFonts w:ascii="Arial" w:hAnsi="Arial" w:cs="Arial"/>
          <w:sz w:val="24"/>
          <w:szCs w:val="24"/>
        </w:rPr>
        <w:t xml:space="preserve"> or related experience</w:t>
      </w:r>
      <w:r w:rsidR="00572581">
        <w:rPr>
          <w:rFonts w:ascii="Arial" w:hAnsi="Arial" w:cs="Arial"/>
          <w:sz w:val="24"/>
          <w:szCs w:val="24"/>
        </w:rPr>
        <w:t xml:space="preserve">, or 10 years </w:t>
      </w:r>
      <w:r w:rsidR="00BA7B77">
        <w:rPr>
          <w:rFonts w:ascii="Arial" w:hAnsi="Arial" w:cs="Arial"/>
          <w:sz w:val="24"/>
          <w:szCs w:val="24"/>
        </w:rPr>
        <w:t xml:space="preserve">of human resource </w:t>
      </w:r>
      <w:r w:rsidR="00572581">
        <w:rPr>
          <w:rFonts w:ascii="Arial" w:hAnsi="Arial" w:cs="Arial"/>
          <w:sz w:val="24"/>
          <w:szCs w:val="24"/>
        </w:rPr>
        <w:t>experience in lieu of a degree</w:t>
      </w:r>
    </w:p>
    <w:p w:rsidR="00DB1AA9" w:rsidRPr="00C645EB" w:rsidRDefault="00DB1AA9" w:rsidP="00DB1AA9">
      <w:pPr>
        <w:numPr>
          <w:ilvl w:val="0"/>
          <w:numId w:val="2"/>
        </w:numPr>
        <w:tabs>
          <w:tab w:val="clear" w:pos="1449"/>
          <w:tab w:val="num" w:pos="-1083"/>
          <w:tab w:val="num" w:pos="360"/>
        </w:tabs>
        <w:ind w:left="360"/>
        <w:rPr>
          <w:rFonts w:ascii="Arial" w:hAnsi="Arial" w:cs="Arial"/>
          <w:sz w:val="24"/>
          <w:szCs w:val="24"/>
        </w:rPr>
      </w:pPr>
      <w:r w:rsidRPr="00C645EB">
        <w:rPr>
          <w:rFonts w:ascii="Arial" w:hAnsi="Arial" w:cs="Arial"/>
          <w:sz w:val="24"/>
          <w:szCs w:val="24"/>
        </w:rPr>
        <w:t>Excellent communication (oral, written and listening) and interpersonal skills.</w:t>
      </w:r>
    </w:p>
    <w:p w:rsidR="00DB1AA9" w:rsidRPr="00C645EB" w:rsidRDefault="00DB1AA9" w:rsidP="00DB1AA9">
      <w:pPr>
        <w:numPr>
          <w:ilvl w:val="0"/>
          <w:numId w:val="2"/>
        </w:numPr>
        <w:tabs>
          <w:tab w:val="clear" w:pos="1449"/>
          <w:tab w:val="num" w:pos="-1083"/>
          <w:tab w:val="num" w:pos="360"/>
        </w:tabs>
        <w:ind w:left="360"/>
        <w:rPr>
          <w:rFonts w:ascii="Arial" w:hAnsi="Arial" w:cs="Arial"/>
          <w:sz w:val="24"/>
          <w:szCs w:val="24"/>
        </w:rPr>
      </w:pPr>
      <w:r w:rsidRPr="00C645EB">
        <w:rPr>
          <w:rFonts w:ascii="Arial" w:hAnsi="Arial" w:cs="Arial"/>
          <w:sz w:val="24"/>
          <w:szCs w:val="24"/>
        </w:rPr>
        <w:t xml:space="preserve">Team </w:t>
      </w:r>
      <w:r w:rsidR="00BA7B77">
        <w:rPr>
          <w:rFonts w:ascii="Arial" w:hAnsi="Arial" w:cs="Arial"/>
          <w:sz w:val="24"/>
          <w:szCs w:val="24"/>
        </w:rPr>
        <w:t>oriented and a</w:t>
      </w:r>
      <w:r w:rsidRPr="00C645EB">
        <w:rPr>
          <w:rFonts w:ascii="Arial" w:hAnsi="Arial" w:cs="Arial"/>
          <w:sz w:val="24"/>
          <w:szCs w:val="24"/>
        </w:rPr>
        <w:t>ble to interac</w:t>
      </w:r>
      <w:r w:rsidR="00BA7B77">
        <w:rPr>
          <w:rFonts w:ascii="Arial" w:hAnsi="Arial" w:cs="Arial"/>
          <w:sz w:val="24"/>
          <w:szCs w:val="24"/>
        </w:rPr>
        <w:t>t with all levels of employees.</w:t>
      </w:r>
    </w:p>
    <w:p w:rsidR="00DB1AA9" w:rsidRPr="00C645EB" w:rsidRDefault="00DB1AA9" w:rsidP="00DB1AA9">
      <w:pPr>
        <w:numPr>
          <w:ilvl w:val="0"/>
          <w:numId w:val="2"/>
        </w:numPr>
        <w:tabs>
          <w:tab w:val="clear" w:pos="1449"/>
          <w:tab w:val="num" w:pos="-1083"/>
          <w:tab w:val="num" w:pos="360"/>
        </w:tabs>
        <w:ind w:left="360"/>
        <w:rPr>
          <w:rFonts w:ascii="Arial" w:hAnsi="Arial" w:cs="Arial"/>
          <w:sz w:val="24"/>
          <w:szCs w:val="24"/>
        </w:rPr>
      </w:pPr>
      <w:r w:rsidRPr="00C645EB">
        <w:rPr>
          <w:rFonts w:ascii="Arial" w:hAnsi="Arial" w:cs="Arial"/>
          <w:sz w:val="24"/>
          <w:szCs w:val="24"/>
        </w:rPr>
        <w:t>Proficient in Microsoft Office (Word, Excel, and PowerPoint).</w:t>
      </w:r>
    </w:p>
    <w:p w:rsidR="00DB1AA9" w:rsidRPr="00C645EB" w:rsidRDefault="00DB1AA9" w:rsidP="00DB1AA9">
      <w:pPr>
        <w:numPr>
          <w:ilvl w:val="0"/>
          <w:numId w:val="2"/>
        </w:numPr>
        <w:tabs>
          <w:tab w:val="clear" w:pos="1449"/>
          <w:tab w:val="num" w:pos="-1083"/>
          <w:tab w:val="num" w:pos="360"/>
        </w:tabs>
        <w:ind w:left="360"/>
        <w:rPr>
          <w:rFonts w:ascii="Arial" w:hAnsi="Arial" w:cs="Arial"/>
          <w:sz w:val="24"/>
          <w:szCs w:val="24"/>
        </w:rPr>
      </w:pPr>
      <w:r w:rsidRPr="00C645EB">
        <w:rPr>
          <w:rFonts w:ascii="Arial" w:hAnsi="Arial" w:cs="Arial"/>
          <w:sz w:val="24"/>
          <w:szCs w:val="24"/>
        </w:rPr>
        <w:t>Prior experience working with an HRIS</w:t>
      </w:r>
      <w:r w:rsidR="00BA7B77">
        <w:rPr>
          <w:rFonts w:ascii="Arial" w:hAnsi="Arial" w:cs="Arial"/>
          <w:sz w:val="24"/>
          <w:szCs w:val="24"/>
        </w:rPr>
        <w:t xml:space="preserve"> (Paycor preferred)</w:t>
      </w:r>
      <w:r w:rsidRPr="00C645EB">
        <w:rPr>
          <w:rFonts w:ascii="Arial" w:hAnsi="Arial" w:cs="Arial"/>
          <w:sz w:val="24"/>
          <w:szCs w:val="24"/>
        </w:rPr>
        <w:t xml:space="preserve">, including report creation and streamlining processes. </w:t>
      </w:r>
    </w:p>
    <w:p w:rsidR="00DB1AA9" w:rsidRPr="00C645EB" w:rsidRDefault="00DB1AA9" w:rsidP="00DB1AA9">
      <w:pPr>
        <w:numPr>
          <w:ilvl w:val="0"/>
          <w:numId w:val="2"/>
        </w:numPr>
        <w:tabs>
          <w:tab w:val="clear" w:pos="1449"/>
          <w:tab w:val="num" w:pos="-1083"/>
          <w:tab w:val="num" w:pos="360"/>
        </w:tabs>
        <w:ind w:left="360"/>
        <w:rPr>
          <w:rFonts w:ascii="Arial" w:hAnsi="Arial" w:cs="Arial"/>
          <w:sz w:val="24"/>
          <w:szCs w:val="24"/>
        </w:rPr>
      </w:pPr>
      <w:r w:rsidRPr="00C645EB">
        <w:rPr>
          <w:rFonts w:ascii="Arial" w:hAnsi="Arial" w:cs="Arial"/>
          <w:sz w:val="24"/>
          <w:szCs w:val="24"/>
        </w:rPr>
        <w:t>Solid understanding of federal and state employment laws and regulations (OSHA, FLMA, FLSA, EEO, DOL, etc.).</w:t>
      </w:r>
    </w:p>
    <w:p w:rsidR="00BA7B77" w:rsidRDefault="00DB1AA9" w:rsidP="00BA7B77">
      <w:pPr>
        <w:pStyle w:val="ListParagraph"/>
        <w:numPr>
          <w:ilvl w:val="0"/>
          <w:numId w:val="2"/>
        </w:numPr>
        <w:tabs>
          <w:tab w:val="clear" w:pos="1449"/>
          <w:tab w:val="num" w:pos="360"/>
        </w:tabs>
        <w:ind w:left="360"/>
        <w:rPr>
          <w:rFonts w:ascii="Arial" w:hAnsi="Arial" w:cs="Arial"/>
          <w:sz w:val="24"/>
          <w:szCs w:val="24"/>
        </w:rPr>
      </w:pPr>
      <w:r w:rsidRPr="00C645EB">
        <w:rPr>
          <w:rFonts w:ascii="Arial" w:hAnsi="Arial" w:cs="Arial"/>
          <w:sz w:val="24"/>
          <w:szCs w:val="24"/>
        </w:rPr>
        <w:t xml:space="preserve">Ability to develop strong internal liaisons and relate to a broad cross section of the population. </w:t>
      </w:r>
    </w:p>
    <w:p w:rsidR="00BA7B77" w:rsidRDefault="00BA7B77" w:rsidP="00BA7B77">
      <w:pPr>
        <w:pStyle w:val="ListParagraph"/>
        <w:numPr>
          <w:ilvl w:val="0"/>
          <w:numId w:val="2"/>
        </w:numPr>
        <w:tabs>
          <w:tab w:val="clear" w:pos="1449"/>
          <w:tab w:val="num" w:pos="360"/>
        </w:tabs>
        <w:ind w:left="360"/>
        <w:rPr>
          <w:rFonts w:ascii="Arial" w:hAnsi="Arial" w:cs="Arial"/>
          <w:sz w:val="24"/>
          <w:szCs w:val="24"/>
        </w:rPr>
      </w:pPr>
      <w:r w:rsidRPr="00BA7B77">
        <w:rPr>
          <w:rFonts w:ascii="Arial" w:hAnsi="Arial" w:cs="Arial"/>
          <w:sz w:val="24"/>
          <w:szCs w:val="24"/>
        </w:rPr>
        <w:t xml:space="preserve">Demonstrates </w:t>
      </w:r>
      <w:r>
        <w:rPr>
          <w:rFonts w:ascii="Arial" w:hAnsi="Arial" w:cs="Arial"/>
          <w:sz w:val="24"/>
          <w:szCs w:val="24"/>
        </w:rPr>
        <w:t xml:space="preserve">ethical behavior and ability to maintain confidentiality.  </w:t>
      </w:r>
    </w:p>
    <w:p w:rsidR="00BA7B77" w:rsidRPr="00BA7B77" w:rsidRDefault="00BA7B77" w:rsidP="00BA7B77">
      <w:pPr>
        <w:pStyle w:val="ListParagraph"/>
        <w:numPr>
          <w:ilvl w:val="0"/>
          <w:numId w:val="2"/>
        </w:numPr>
        <w:tabs>
          <w:tab w:val="clear" w:pos="1449"/>
          <w:tab w:val="num" w:pos="360"/>
        </w:tabs>
        <w:ind w:left="360"/>
        <w:rPr>
          <w:rFonts w:ascii="Arial" w:hAnsi="Arial" w:cs="Arial"/>
          <w:sz w:val="24"/>
          <w:szCs w:val="24"/>
        </w:rPr>
      </w:pPr>
      <w:r w:rsidRPr="00BA7B77">
        <w:rPr>
          <w:rFonts w:ascii="Arial" w:hAnsi="Arial" w:cs="Arial"/>
          <w:sz w:val="24"/>
          <w:szCs w:val="24"/>
        </w:rPr>
        <w:t>Creative and detail-oriented</w:t>
      </w:r>
      <w:r>
        <w:rPr>
          <w:rFonts w:ascii="Arial" w:hAnsi="Arial" w:cs="Arial"/>
          <w:sz w:val="24"/>
          <w:szCs w:val="24"/>
        </w:rPr>
        <w:t>, with the ability to develop and follow through on plans.</w:t>
      </w:r>
    </w:p>
    <w:p w:rsidR="00572581" w:rsidRPr="00BA7B77" w:rsidRDefault="00BA7B77" w:rsidP="00BA7B77">
      <w:pPr>
        <w:pStyle w:val="ListParagraph"/>
        <w:numPr>
          <w:ilvl w:val="0"/>
          <w:numId w:val="2"/>
        </w:numPr>
        <w:tabs>
          <w:tab w:val="clear" w:pos="1449"/>
          <w:tab w:val="num" w:pos="360"/>
        </w:tabs>
        <w:ind w:left="360"/>
        <w:rPr>
          <w:rFonts w:ascii="Arial" w:hAnsi="Arial" w:cs="Arial"/>
          <w:sz w:val="24"/>
          <w:szCs w:val="24"/>
        </w:rPr>
      </w:pPr>
      <w:r>
        <w:rPr>
          <w:rFonts w:ascii="Arial" w:hAnsi="Arial" w:cs="Arial"/>
          <w:sz w:val="24"/>
          <w:szCs w:val="24"/>
        </w:rPr>
        <w:t>Able to work indepe</w:t>
      </w:r>
      <w:r w:rsidR="00572581" w:rsidRPr="00BA7B77">
        <w:rPr>
          <w:rFonts w:ascii="Arial" w:hAnsi="Arial" w:cs="Arial"/>
          <w:sz w:val="24"/>
          <w:szCs w:val="24"/>
        </w:rPr>
        <w:t>ndently in a fast-paced, dynamic environment with constantly changing demands. Ability to maintain confidentiality. Functional knowledge of HIPAA, Healthcare Compliance.</w:t>
      </w:r>
    </w:p>
    <w:p w:rsidR="00BA7B77" w:rsidRPr="00BA7B77" w:rsidRDefault="00BA7B77" w:rsidP="00BA7B77">
      <w:pPr>
        <w:spacing w:after="240"/>
        <w:rPr>
          <w:rFonts w:ascii="Arial" w:hAnsi="Arial" w:cs="Arial"/>
          <w:sz w:val="24"/>
          <w:szCs w:val="24"/>
        </w:rPr>
      </w:pPr>
    </w:p>
    <w:p w:rsidR="007D1F59" w:rsidRPr="00C645EB" w:rsidRDefault="007D1F59" w:rsidP="00336235">
      <w:pPr>
        <w:shd w:val="clear" w:color="auto" w:fill="FFFFFF"/>
        <w:spacing w:before="100" w:beforeAutospacing="1" w:after="100" w:afterAutospacing="1"/>
        <w:rPr>
          <w:rFonts w:ascii="Arial" w:hAnsi="Arial" w:cs="Arial"/>
          <w:b/>
          <w:color w:val="232629"/>
          <w:sz w:val="24"/>
          <w:szCs w:val="24"/>
          <w:lang w:val="en"/>
        </w:rPr>
      </w:pPr>
      <w:r w:rsidRPr="00C645EB">
        <w:rPr>
          <w:rFonts w:ascii="Arial" w:hAnsi="Arial" w:cs="Arial"/>
          <w:b/>
          <w:color w:val="232629"/>
          <w:sz w:val="24"/>
          <w:szCs w:val="24"/>
          <w:lang w:val="en"/>
        </w:rPr>
        <w:t xml:space="preserve">Please send resumes to </w:t>
      </w:r>
      <w:hyperlink r:id="rId5" w:history="1">
        <w:r w:rsidRPr="00C645EB">
          <w:rPr>
            <w:rStyle w:val="Hyperlink"/>
            <w:rFonts w:ascii="Arial" w:hAnsi="Arial" w:cs="Arial"/>
            <w:b/>
            <w:sz w:val="24"/>
            <w:szCs w:val="24"/>
            <w:lang w:val="en"/>
          </w:rPr>
          <w:t>jobs@bettcher.com</w:t>
        </w:r>
      </w:hyperlink>
      <w:r w:rsidRPr="00C645EB">
        <w:rPr>
          <w:rFonts w:ascii="Arial" w:hAnsi="Arial" w:cs="Arial"/>
          <w:b/>
          <w:color w:val="232629"/>
          <w:sz w:val="24"/>
          <w:szCs w:val="24"/>
          <w:lang w:val="en"/>
        </w:rPr>
        <w:t xml:space="preserve"> </w:t>
      </w:r>
    </w:p>
    <w:p w:rsidR="00134AE1" w:rsidRPr="00C645EB" w:rsidRDefault="00134AE1" w:rsidP="00336235">
      <w:pPr>
        <w:rPr>
          <w:rFonts w:ascii="Arial" w:hAnsi="Arial" w:cs="Arial"/>
          <w:sz w:val="24"/>
          <w:szCs w:val="24"/>
        </w:rPr>
      </w:pPr>
    </w:p>
    <w:sectPr w:rsidR="00134AE1" w:rsidRPr="00C64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B1C"/>
    <w:multiLevelType w:val="hybridMultilevel"/>
    <w:tmpl w:val="172C3202"/>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 w15:restartNumberingAfterBreak="0">
    <w:nsid w:val="038C5000"/>
    <w:multiLevelType w:val="multilevel"/>
    <w:tmpl w:val="8BA0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86F9E"/>
    <w:multiLevelType w:val="multilevel"/>
    <w:tmpl w:val="AAB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A49A0"/>
    <w:multiLevelType w:val="hybridMultilevel"/>
    <w:tmpl w:val="C42C6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D3671"/>
    <w:multiLevelType w:val="multilevel"/>
    <w:tmpl w:val="B776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16DE0"/>
    <w:multiLevelType w:val="multilevel"/>
    <w:tmpl w:val="CE8A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D3C43"/>
    <w:multiLevelType w:val="multilevel"/>
    <w:tmpl w:val="0B5A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C0D3A"/>
    <w:multiLevelType w:val="multilevel"/>
    <w:tmpl w:val="3360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762E8"/>
    <w:multiLevelType w:val="multilevel"/>
    <w:tmpl w:val="5368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18540F"/>
    <w:multiLevelType w:val="multilevel"/>
    <w:tmpl w:val="246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D6646"/>
    <w:multiLevelType w:val="hybridMultilevel"/>
    <w:tmpl w:val="B8B69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637DAC"/>
    <w:multiLevelType w:val="multilevel"/>
    <w:tmpl w:val="1C08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286AD6"/>
    <w:multiLevelType w:val="multilevel"/>
    <w:tmpl w:val="A9BC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34F4C"/>
    <w:multiLevelType w:val="multilevel"/>
    <w:tmpl w:val="D988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251B4F"/>
    <w:multiLevelType w:val="multilevel"/>
    <w:tmpl w:val="9EA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8"/>
  </w:num>
  <w:num w:numId="4">
    <w:abstractNumId w:val="2"/>
  </w:num>
  <w:num w:numId="5">
    <w:abstractNumId w:val="13"/>
  </w:num>
  <w:num w:numId="6">
    <w:abstractNumId w:val="12"/>
  </w:num>
  <w:num w:numId="7">
    <w:abstractNumId w:val="1"/>
  </w:num>
  <w:num w:numId="8">
    <w:abstractNumId w:val="11"/>
  </w:num>
  <w:num w:numId="9">
    <w:abstractNumId w:val="14"/>
  </w:num>
  <w:num w:numId="10">
    <w:abstractNumId w:val="5"/>
  </w:num>
  <w:num w:numId="11">
    <w:abstractNumId w:val="6"/>
  </w:num>
  <w:num w:numId="12">
    <w:abstractNumId w:val="7"/>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59"/>
    <w:rsid w:val="000501D8"/>
    <w:rsid w:val="000A2E64"/>
    <w:rsid w:val="00134AE1"/>
    <w:rsid w:val="001812AD"/>
    <w:rsid w:val="00336235"/>
    <w:rsid w:val="00572581"/>
    <w:rsid w:val="005D0FD4"/>
    <w:rsid w:val="00627592"/>
    <w:rsid w:val="007D1F59"/>
    <w:rsid w:val="0084098D"/>
    <w:rsid w:val="00BA7B77"/>
    <w:rsid w:val="00C645EB"/>
    <w:rsid w:val="00DB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3537"/>
  <w15:chartTrackingRefBased/>
  <w15:docId w15:val="{BC140B81-155D-4CEE-AD8B-807E0625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1F59"/>
    <w:pPr>
      <w:spacing w:after="0" w:line="240" w:lineRule="auto"/>
    </w:pPr>
    <w:rPr>
      <w:rFonts w:ascii="Calibri" w:hAnsi="Calibri" w:cs="Times New Roman"/>
    </w:rPr>
  </w:style>
  <w:style w:type="paragraph" w:styleId="Heading1">
    <w:name w:val="heading 1"/>
    <w:basedOn w:val="Normal"/>
    <w:next w:val="BodyText"/>
    <w:link w:val="Heading1Char"/>
    <w:qFormat/>
    <w:rsid w:val="00DB1AA9"/>
    <w:pPr>
      <w:keepNext/>
      <w:keepLines/>
      <w:spacing w:after="180" w:line="240" w:lineRule="atLeast"/>
      <w:jc w:val="center"/>
      <w:outlineLvl w:val="0"/>
    </w:pPr>
    <w:rPr>
      <w:rFonts w:ascii="Garamond" w:eastAsia="Times New Roman" w:hAnsi="Garamond"/>
      <w:smallCaps/>
      <w:spacing w:val="20"/>
      <w:kern w:val="20"/>
      <w:sz w:val="21"/>
      <w:szCs w:val="20"/>
    </w:rPr>
  </w:style>
  <w:style w:type="paragraph" w:styleId="Heading4">
    <w:name w:val="heading 4"/>
    <w:basedOn w:val="Normal"/>
    <w:next w:val="BodyText"/>
    <w:link w:val="Heading4Char"/>
    <w:qFormat/>
    <w:rsid w:val="00DB1AA9"/>
    <w:pPr>
      <w:keepNext/>
      <w:keepLines/>
      <w:spacing w:line="240" w:lineRule="atLeast"/>
      <w:outlineLvl w:val="3"/>
    </w:pPr>
    <w:rPr>
      <w:rFonts w:ascii="Garamond" w:eastAsia="Times New Roman" w:hAnsi="Garamond"/>
      <w:smallCaps/>
      <w:kern w:val="20"/>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F59"/>
    <w:rPr>
      <w:color w:val="0563C1"/>
      <w:u w:val="single"/>
    </w:rPr>
  </w:style>
  <w:style w:type="paragraph" w:styleId="BalloonText">
    <w:name w:val="Balloon Text"/>
    <w:basedOn w:val="Normal"/>
    <w:link w:val="BalloonTextChar"/>
    <w:uiPriority w:val="99"/>
    <w:semiHidden/>
    <w:unhideWhenUsed/>
    <w:rsid w:val="007D1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F59"/>
    <w:rPr>
      <w:rFonts w:ascii="Segoe UI" w:hAnsi="Segoe UI" w:cs="Segoe UI"/>
      <w:sz w:val="18"/>
      <w:szCs w:val="18"/>
    </w:rPr>
  </w:style>
  <w:style w:type="character" w:customStyle="1" w:styleId="Heading1Char">
    <w:name w:val="Heading 1 Char"/>
    <w:basedOn w:val="DefaultParagraphFont"/>
    <w:link w:val="Heading1"/>
    <w:rsid w:val="00DB1AA9"/>
    <w:rPr>
      <w:rFonts w:ascii="Garamond" w:eastAsia="Times New Roman" w:hAnsi="Garamond" w:cs="Times New Roman"/>
      <w:smallCaps/>
      <w:spacing w:val="20"/>
      <w:kern w:val="20"/>
      <w:sz w:val="21"/>
      <w:szCs w:val="20"/>
    </w:rPr>
  </w:style>
  <w:style w:type="character" w:customStyle="1" w:styleId="Heading4Char">
    <w:name w:val="Heading 4 Char"/>
    <w:basedOn w:val="DefaultParagraphFont"/>
    <w:link w:val="Heading4"/>
    <w:rsid w:val="00DB1AA9"/>
    <w:rPr>
      <w:rFonts w:ascii="Garamond" w:eastAsia="Times New Roman" w:hAnsi="Garamond" w:cs="Times New Roman"/>
      <w:smallCaps/>
      <w:kern w:val="20"/>
      <w:sz w:val="23"/>
      <w:szCs w:val="20"/>
    </w:rPr>
  </w:style>
  <w:style w:type="paragraph" w:styleId="ListParagraph">
    <w:name w:val="List Paragraph"/>
    <w:basedOn w:val="Normal"/>
    <w:uiPriority w:val="34"/>
    <w:qFormat/>
    <w:rsid w:val="00DB1AA9"/>
    <w:pPr>
      <w:ind w:left="720"/>
    </w:pPr>
    <w:rPr>
      <w:rFonts w:ascii="Garamond" w:eastAsia="Times New Roman" w:hAnsi="Garamond"/>
      <w:szCs w:val="20"/>
    </w:rPr>
  </w:style>
  <w:style w:type="paragraph" w:customStyle="1" w:styleId="Default">
    <w:name w:val="Default"/>
    <w:rsid w:val="00DB1AA9"/>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DB1AA9"/>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B1AA9"/>
    <w:rPr>
      <w:b/>
      <w:bCs/>
    </w:rPr>
  </w:style>
  <w:style w:type="character" w:customStyle="1" w:styleId="details-item">
    <w:name w:val="details-item"/>
    <w:basedOn w:val="DefaultParagraphFont"/>
    <w:rsid w:val="00DB1AA9"/>
  </w:style>
  <w:style w:type="character" w:customStyle="1" w:styleId="details-item-label">
    <w:name w:val="details-item-label"/>
    <w:basedOn w:val="DefaultParagraphFont"/>
    <w:rsid w:val="00DB1AA9"/>
  </w:style>
  <w:style w:type="paragraph" w:styleId="BodyText">
    <w:name w:val="Body Text"/>
    <w:basedOn w:val="Normal"/>
    <w:link w:val="BodyTextChar"/>
    <w:uiPriority w:val="99"/>
    <w:semiHidden/>
    <w:unhideWhenUsed/>
    <w:rsid w:val="00DB1AA9"/>
    <w:pPr>
      <w:spacing w:after="120"/>
    </w:pPr>
  </w:style>
  <w:style w:type="character" w:customStyle="1" w:styleId="BodyTextChar">
    <w:name w:val="Body Text Char"/>
    <w:basedOn w:val="DefaultParagraphFont"/>
    <w:link w:val="BodyText"/>
    <w:uiPriority w:val="99"/>
    <w:semiHidden/>
    <w:rsid w:val="00DB1AA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bettch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Tomasula</dc:creator>
  <cp:keywords/>
  <dc:description/>
  <cp:lastModifiedBy>Tom Tomasula</cp:lastModifiedBy>
  <cp:revision>2</cp:revision>
  <cp:lastPrinted>2017-01-24T13:14:00Z</cp:lastPrinted>
  <dcterms:created xsi:type="dcterms:W3CDTF">2017-06-02T21:09:00Z</dcterms:created>
  <dcterms:modified xsi:type="dcterms:W3CDTF">2017-06-02T21:09:00Z</dcterms:modified>
</cp:coreProperties>
</file>